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634A" w14:textId="77777777" w:rsidR="004E40D3" w:rsidRPr="0040409B" w:rsidRDefault="00000000" w:rsidP="0040409B">
      <w:pPr>
        <w:pStyle w:val="Title"/>
        <w:ind w:right="-59" w:hanging="3349"/>
        <w:rPr>
          <w:sz w:val="32"/>
          <w:szCs w:val="32"/>
          <w:u w:val="none"/>
        </w:rPr>
      </w:pPr>
      <w:r w:rsidRPr="0040409B">
        <w:rPr>
          <w:sz w:val="32"/>
          <w:szCs w:val="32"/>
        </w:rPr>
        <w:t>Great</w:t>
      </w:r>
      <w:r w:rsidRPr="0040409B">
        <w:rPr>
          <w:spacing w:val="-6"/>
          <w:sz w:val="32"/>
          <w:szCs w:val="32"/>
        </w:rPr>
        <w:t xml:space="preserve"> </w:t>
      </w:r>
      <w:r w:rsidRPr="0040409B">
        <w:rPr>
          <w:sz w:val="32"/>
          <w:szCs w:val="32"/>
        </w:rPr>
        <w:t>Big</w:t>
      </w:r>
      <w:r w:rsidRPr="0040409B">
        <w:rPr>
          <w:spacing w:val="-6"/>
          <w:sz w:val="32"/>
          <w:szCs w:val="32"/>
        </w:rPr>
        <w:t xml:space="preserve"> </w:t>
      </w:r>
      <w:r w:rsidRPr="0040409B">
        <w:rPr>
          <w:sz w:val="32"/>
          <w:szCs w:val="32"/>
        </w:rPr>
        <w:t>Bertha</w:t>
      </w:r>
      <w:r w:rsidRPr="0040409B">
        <w:rPr>
          <w:spacing w:val="-5"/>
          <w:sz w:val="32"/>
          <w:szCs w:val="32"/>
        </w:rPr>
        <w:t xml:space="preserve"> </w:t>
      </w:r>
      <w:r w:rsidRPr="0040409B">
        <w:rPr>
          <w:spacing w:val="-2"/>
          <w:sz w:val="32"/>
          <w:szCs w:val="32"/>
        </w:rPr>
        <w:t>Hybrids</w:t>
      </w:r>
    </w:p>
    <w:p w14:paraId="152EEA92" w14:textId="77777777" w:rsidR="004E40D3" w:rsidRDefault="004E40D3">
      <w:pPr>
        <w:pStyle w:val="BodyText"/>
        <w:spacing w:before="0"/>
        <w:rPr>
          <w:b/>
          <w:sz w:val="20"/>
        </w:rPr>
      </w:pPr>
    </w:p>
    <w:p w14:paraId="43E9B0F7" w14:textId="77777777" w:rsidR="004E40D3" w:rsidRPr="0040409B" w:rsidRDefault="00000000">
      <w:pPr>
        <w:pStyle w:val="BodyText"/>
        <w:spacing w:before="100"/>
        <w:ind w:left="105"/>
        <w:rPr>
          <w:b/>
          <w:bCs/>
          <w:sz w:val="28"/>
          <w:szCs w:val="28"/>
          <w:u w:val="single"/>
        </w:rPr>
      </w:pPr>
      <w:r w:rsidRPr="0040409B">
        <w:rPr>
          <w:b/>
          <w:bCs/>
          <w:sz w:val="28"/>
          <w:szCs w:val="28"/>
          <w:u w:val="single"/>
        </w:rPr>
        <w:t>Product</w:t>
      </w:r>
      <w:r w:rsidRPr="0040409B">
        <w:rPr>
          <w:b/>
          <w:bCs/>
          <w:spacing w:val="-1"/>
          <w:sz w:val="28"/>
          <w:szCs w:val="28"/>
          <w:u w:val="single"/>
        </w:rPr>
        <w:t xml:space="preserve"> </w:t>
      </w:r>
      <w:r w:rsidRPr="0040409B">
        <w:rPr>
          <w:b/>
          <w:bCs/>
          <w:spacing w:val="-2"/>
          <w:sz w:val="28"/>
          <w:szCs w:val="28"/>
          <w:u w:val="single"/>
        </w:rPr>
        <w:t>Intro:</w:t>
      </w:r>
    </w:p>
    <w:p w14:paraId="7736C9F8" w14:textId="77777777" w:rsidR="004E40D3" w:rsidRDefault="00000000">
      <w:pPr>
        <w:pStyle w:val="BodyText"/>
        <w:spacing w:before="9" w:line="247" w:lineRule="auto"/>
        <w:ind w:left="114" w:right="100" w:hanging="10"/>
      </w:pPr>
      <w:r>
        <w:t>The Great Big Bertha hybrid is built from driver DNA, creating exceptional ball speed and forgiveness on a wide variety of shots. A titanium face and body save weight and increase MOI, while</w:t>
      </w:r>
      <w:r>
        <w:rPr>
          <w:spacing w:val="-3"/>
        </w:rPr>
        <w:t xml:space="preserve"> </w:t>
      </w:r>
      <w:r>
        <w:t>the</w:t>
      </w:r>
      <w:r>
        <w:rPr>
          <w:spacing w:val="-3"/>
        </w:rPr>
        <w:t xml:space="preserve"> </w:t>
      </w:r>
      <w:r>
        <w:t>A.I.-designed</w:t>
      </w:r>
      <w:r>
        <w:rPr>
          <w:spacing w:val="-3"/>
        </w:rPr>
        <w:t xml:space="preserve"> </w:t>
      </w:r>
      <w:r>
        <w:t>titanium</w:t>
      </w:r>
      <w:r>
        <w:rPr>
          <w:spacing w:val="-3"/>
        </w:rPr>
        <w:t xml:space="preserve"> </w:t>
      </w:r>
      <w:r>
        <w:t>face</w:t>
      </w:r>
      <w:r>
        <w:rPr>
          <w:spacing w:val="-3"/>
        </w:rPr>
        <w:t xml:space="preserve"> </w:t>
      </w:r>
      <w:r>
        <w:t>cup</w:t>
      </w:r>
      <w:r>
        <w:rPr>
          <w:spacing w:val="-3"/>
        </w:rPr>
        <w:t xml:space="preserve"> </w:t>
      </w:r>
      <w:r>
        <w:t>and</w:t>
      </w:r>
      <w:r>
        <w:rPr>
          <w:spacing w:val="-3"/>
        </w:rPr>
        <w:t xml:space="preserve"> </w:t>
      </w:r>
      <w:r>
        <w:t>Jailbreak</w:t>
      </w:r>
      <w:r>
        <w:rPr>
          <w:spacing w:val="-4"/>
        </w:rPr>
        <w:t xml:space="preserve"> </w:t>
      </w:r>
      <w:r>
        <w:t>with</w:t>
      </w:r>
      <w:r>
        <w:rPr>
          <w:spacing w:val="-3"/>
        </w:rPr>
        <w:t xml:space="preserve"> </w:t>
      </w:r>
      <w:r>
        <w:t>Batwing</w:t>
      </w:r>
      <w:r>
        <w:rPr>
          <w:spacing w:val="-3"/>
        </w:rPr>
        <w:t xml:space="preserve"> </w:t>
      </w:r>
      <w:r>
        <w:t>Technology</w:t>
      </w:r>
      <w:r>
        <w:rPr>
          <w:spacing w:val="-3"/>
        </w:rPr>
        <w:t xml:space="preserve"> </w:t>
      </w:r>
      <w:r>
        <w:t>enhance</w:t>
      </w:r>
      <w:r>
        <w:rPr>
          <w:spacing w:val="-3"/>
        </w:rPr>
        <w:t xml:space="preserve"> </w:t>
      </w:r>
      <w:r>
        <w:t xml:space="preserve">speed across the face. The refined fairway wood-like shape provides confidence at address and the sole has been designed with more camber to improve turf interaction, especially from difficult </w:t>
      </w:r>
      <w:r>
        <w:rPr>
          <w:spacing w:val="-2"/>
        </w:rPr>
        <w:t>lies.</w:t>
      </w:r>
    </w:p>
    <w:p w14:paraId="0BEF31EC" w14:textId="77777777" w:rsidR="004E40D3" w:rsidRDefault="004E40D3">
      <w:pPr>
        <w:pStyle w:val="BodyText"/>
        <w:spacing w:before="4"/>
        <w:rPr>
          <w:sz w:val="26"/>
        </w:rPr>
      </w:pPr>
    </w:p>
    <w:p w14:paraId="725AE3E7" w14:textId="77777777" w:rsidR="004E40D3" w:rsidRDefault="00000000">
      <w:pPr>
        <w:pStyle w:val="Heading1"/>
      </w:pPr>
      <w:r>
        <w:t>Lightweight</w:t>
      </w:r>
      <w:r>
        <w:rPr>
          <w:spacing w:val="-1"/>
        </w:rPr>
        <w:t xml:space="preserve"> </w:t>
      </w:r>
      <w:r>
        <w:t xml:space="preserve">Power from a Titanium Face &amp; </w:t>
      </w:r>
      <w:r>
        <w:rPr>
          <w:spacing w:val="-4"/>
        </w:rPr>
        <w:t>Body</w:t>
      </w:r>
    </w:p>
    <w:p w14:paraId="23E60576" w14:textId="77777777" w:rsidR="004E40D3" w:rsidRDefault="00000000">
      <w:pPr>
        <w:pStyle w:val="BodyText"/>
        <w:spacing w:line="247" w:lineRule="auto"/>
        <w:ind w:left="114" w:right="100" w:hanging="10"/>
      </w:pPr>
      <w:r>
        <w:t>Titanium</w:t>
      </w:r>
      <w:r>
        <w:rPr>
          <w:spacing w:val="-5"/>
        </w:rPr>
        <w:t xml:space="preserve"> </w:t>
      </w:r>
      <w:r>
        <w:t>features</w:t>
      </w:r>
      <w:r>
        <w:rPr>
          <w:spacing w:val="-4"/>
        </w:rPr>
        <w:t xml:space="preserve"> </w:t>
      </w:r>
      <w:r>
        <w:t>lightweight</w:t>
      </w:r>
      <w:r>
        <w:rPr>
          <w:spacing w:val="-4"/>
        </w:rPr>
        <w:t xml:space="preserve"> </w:t>
      </w:r>
      <w:r>
        <w:t>properties,</w:t>
      </w:r>
      <w:r>
        <w:rPr>
          <w:spacing w:val="-4"/>
        </w:rPr>
        <w:t xml:space="preserve"> </w:t>
      </w:r>
      <w:r>
        <w:t>yet</w:t>
      </w:r>
      <w:r>
        <w:rPr>
          <w:spacing w:val="-4"/>
        </w:rPr>
        <w:t xml:space="preserve"> </w:t>
      </w:r>
      <w:r>
        <w:t>it’s</w:t>
      </w:r>
      <w:r>
        <w:rPr>
          <w:spacing w:val="-4"/>
        </w:rPr>
        <w:t xml:space="preserve"> </w:t>
      </w:r>
      <w:r>
        <w:t>also</w:t>
      </w:r>
      <w:r>
        <w:rPr>
          <w:spacing w:val="-5"/>
        </w:rPr>
        <w:t xml:space="preserve"> </w:t>
      </w:r>
      <w:r>
        <w:t>incredibly</w:t>
      </w:r>
      <w:r>
        <w:rPr>
          <w:spacing w:val="-4"/>
        </w:rPr>
        <w:t xml:space="preserve"> </w:t>
      </w:r>
      <w:r>
        <w:t>strong.</w:t>
      </w:r>
      <w:r>
        <w:rPr>
          <w:spacing w:val="-4"/>
        </w:rPr>
        <w:t xml:space="preserve"> </w:t>
      </w:r>
      <w:r>
        <w:t>Our</w:t>
      </w:r>
      <w:r>
        <w:rPr>
          <w:spacing w:val="-4"/>
        </w:rPr>
        <w:t xml:space="preserve"> </w:t>
      </w:r>
      <w:r>
        <w:t>engineers</w:t>
      </w:r>
      <w:r>
        <w:rPr>
          <w:spacing w:val="-4"/>
        </w:rPr>
        <w:t xml:space="preserve"> </w:t>
      </w:r>
      <w:r>
        <w:t>leveraged a titanium face and body, resulting in 100g of discretionary saved weight. After extensively reviewing performance characteristics, this weight has been redistributed to enhance ball speed, improve forgiveness, and promote an easy launch.</w:t>
      </w:r>
    </w:p>
    <w:p w14:paraId="4A6C531D" w14:textId="77777777" w:rsidR="004E40D3" w:rsidRDefault="004E40D3">
      <w:pPr>
        <w:pStyle w:val="BodyText"/>
        <w:spacing w:before="1"/>
        <w:rPr>
          <w:sz w:val="26"/>
        </w:rPr>
      </w:pPr>
    </w:p>
    <w:p w14:paraId="38BD51CF" w14:textId="3832A653" w:rsidR="004E40D3" w:rsidRDefault="00000000">
      <w:pPr>
        <w:pStyle w:val="BodyText"/>
        <w:spacing w:before="1" w:line="249" w:lineRule="auto"/>
        <w:ind w:left="105" w:right="213"/>
      </w:pPr>
      <w:r>
        <w:rPr>
          <w:b/>
        </w:rPr>
        <w:t xml:space="preserve">Fast Ball Speed from A.I.-Designed Titanium Face Cup &amp; Jailbreak with Batwing Technology </w:t>
      </w:r>
      <w:r>
        <w:t xml:space="preserve">The titanium face has been uniquely </w:t>
      </w:r>
      <w:proofErr w:type="spellStart"/>
      <w:r>
        <w:t>optimi</w:t>
      </w:r>
      <w:r w:rsidR="0040409B">
        <w:t>s</w:t>
      </w:r>
      <w:r>
        <w:t>ed</w:t>
      </w:r>
      <w:proofErr w:type="spellEnd"/>
      <w:r>
        <w:t xml:space="preserve"> through A.I. to enhance ball speed and spin consistency</w:t>
      </w:r>
      <w:r>
        <w:rPr>
          <w:spacing w:val="-2"/>
        </w:rPr>
        <w:t xml:space="preserve"> </w:t>
      </w:r>
      <w:r>
        <w:t>in</w:t>
      </w:r>
      <w:r>
        <w:rPr>
          <w:spacing w:val="-2"/>
        </w:rPr>
        <w:t xml:space="preserve"> </w:t>
      </w:r>
      <w:r>
        <w:t>a</w:t>
      </w:r>
      <w:r>
        <w:rPr>
          <w:spacing w:val="-2"/>
        </w:rPr>
        <w:t xml:space="preserve"> </w:t>
      </w:r>
      <w:r>
        <w:t>hybrid</w:t>
      </w:r>
      <w:r>
        <w:rPr>
          <w:spacing w:val="-2"/>
        </w:rPr>
        <w:t xml:space="preserve"> </w:t>
      </w:r>
      <w:r>
        <w:t>construction,</w:t>
      </w:r>
      <w:r>
        <w:rPr>
          <w:spacing w:val="-2"/>
        </w:rPr>
        <w:t xml:space="preserve"> </w:t>
      </w:r>
      <w:r>
        <w:t>especially</w:t>
      </w:r>
      <w:r>
        <w:rPr>
          <w:spacing w:val="-2"/>
        </w:rPr>
        <w:t xml:space="preserve"> </w:t>
      </w:r>
      <w:r>
        <w:t>on</w:t>
      </w:r>
      <w:r>
        <w:rPr>
          <w:spacing w:val="-2"/>
        </w:rPr>
        <w:t xml:space="preserve"> </w:t>
      </w:r>
      <w:r>
        <w:t>off-center</w:t>
      </w:r>
      <w:r>
        <w:rPr>
          <w:spacing w:val="-2"/>
        </w:rPr>
        <w:t xml:space="preserve"> </w:t>
      </w:r>
      <w:r>
        <w:t>hits.</w:t>
      </w:r>
      <w:r>
        <w:rPr>
          <w:spacing w:val="-2"/>
        </w:rPr>
        <w:t xml:space="preserve"> </w:t>
      </w:r>
      <w:r>
        <w:t>And</w:t>
      </w:r>
      <w:r>
        <w:rPr>
          <w:spacing w:val="-2"/>
        </w:rPr>
        <w:t xml:space="preserve"> </w:t>
      </w:r>
      <w:r>
        <w:t>for</w:t>
      </w:r>
      <w:r>
        <w:rPr>
          <w:spacing w:val="-2"/>
        </w:rPr>
        <w:t xml:space="preserve"> </w:t>
      </w:r>
      <w:r>
        <w:t>the</w:t>
      </w:r>
      <w:r>
        <w:rPr>
          <w:spacing w:val="-2"/>
        </w:rPr>
        <w:t xml:space="preserve"> </w:t>
      </w:r>
      <w:r>
        <w:t>first</w:t>
      </w:r>
      <w:r>
        <w:rPr>
          <w:spacing w:val="-2"/>
        </w:rPr>
        <w:t xml:space="preserve"> </w:t>
      </w:r>
      <w:r>
        <w:t>time</w:t>
      </w:r>
      <w:r>
        <w:rPr>
          <w:spacing w:val="-2"/>
        </w:rPr>
        <w:t xml:space="preserve"> </w:t>
      </w:r>
      <w:r>
        <w:t>ever</w:t>
      </w:r>
      <w:r>
        <w:rPr>
          <w:spacing w:val="-2"/>
        </w:rPr>
        <w:t xml:space="preserve"> </w:t>
      </w:r>
      <w:r>
        <w:t>in a hybrid, the A.I. designed Jailbreak with Batwing Technology increases stiffness in the perimeter, while allowing the face to flex for high ball speeds across the face.</w:t>
      </w:r>
    </w:p>
    <w:p w14:paraId="51F8369C" w14:textId="77777777" w:rsidR="004E40D3" w:rsidRDefault="004E40D3">
      <w:pPr>
        <w:pStyle w:val="BodyText"/>
        <w:spacing w:before="2"/>
        <w:rPr>
          <w:sz w:val="26"/>
        </w:rPr>
      </w:pPr>
    </w:p>
    <w:p w14:paraId="3A53D24B" w14:textId="77777777" w:rsidR="004E40D3" w:rsidRDefault="00000000">
      <w:pPr>
        <w:pStyle w:val="Heading1"/>
      </w:pPr>
      <w:r>
        <w:t>Lightweight</w:t>
      </w:r>
      <w:r>
        <w:rPr>
          <w:spacing w:val="-1"/>
        </w:rPr>
        <w:t xml:space="preserve"> </w:t>
      </w:r>
      <w:r>
        <w:t xml:space="preserve">Triaxial Carbon Crown and Forged Carbon </w:t>
      </w:r>
      <w:r>
        <w:rPr>
          <w:spacing w:val="-4"/>
        </w:rPr>
        <w:t>Sole</w:t>
      </w:r>
    </w:p>
    <w:p w14:paraId="3CB755FF" w14:textId="77777777" w:rsidR="004E40D3" w:rsidRDefault="00000000">
      <w:pPr>
        <w:pStyle w:val="BodyText"/>
        <w:spacing w:line="247" w:lineRule="auto"/>
        <w:ind w:left="114" w:right="213" w:hanging="10"/>
      </w:pPr>
      <w:r>
        <w:t>Great</w:t>
      </w:r>
      <w:r>
        <w:rPr>
          <w:spacing w:val="-4"/>
        </w:rPr>
        <w:t xml:space="preserve"> </w:t>
      </w:r>
      <w:r>
        <w:t>Big</w:t>
      </w:r>
      <w:r>
        <w:rPr>
          <w:spacing w:val="-4"/>
        </w:rPr>
        <w:t xml:space="preserve"> </w:t>
      </w:r>
      <w:r>
        <w:t>Bertha</w:t>
      </w:r>
      <w:r>
        <w:rPr>
          <w:spacing w:val="-4"/>
        </w:rPr>
        <w:t xml:space="preserve"> </w:t>
      </w:r>
      <w:r>
        <w:t>creates</w:t>
      </w:r>
      <w:r>
        <w:rPr>
          <w:spacing w:val="-4"/>
        </w:rPr>
        <w:t xml:space="preserve"> </w:t>
      </w:r>
      <w:r>
        <w:t>exceptionally</w:t>
      </w:r>
      <w:r>
        <w:rPr>
          <w:spacing w:val="-4"/>
        </w:rPr>
        <w:t xml:space="preserve"> </w:t>
      </w:r>
      <w:r>
        <w:t>high</w:t>
      </w:r>
      <w:r>
        <w:rPr>
          <w:spacing w:val="-4"/>
        </w:rPr>
        <w:t xml:space="preserve"> </w:t>
      </w:r>
      <w:r>
        <w:t>forgiveness,</w:t>
      </w:r>
      <w:r>
        <w:rPr>
          <w:spacing w:val="-4"/>
        </w:rPr>
        <w:t xml:space="preserve"> </w:t>
      </w:r>
      <w:r>
        <w:t>starting</w:t>
      </w:r>
      <w:r>
        <w:rPr>
          <w:spacing w:val="-4"/>
        </w:rPr>
        <w:t xml:space="preserve"> </w:t>
      </w:r>
      <w:r>
        <w:t>with</w:t>
      </w:r>
      <w:r>
        <w:rPr>
          <w:spacing w:val="-4"/>
        </w:rPr>
        <w:t xml:space="preserve"> </w:t>
      </w:r>
      <w:r>
        <w:t>a</w:t>
      </w:r>
      <w:r>
        <w:rPr>
          <w:spacing w:val="-4"/>
        </w:rPr>
        <w:t xml:space="preserve"> </w:t>
      </w:r>
      <w:r>
        <w:t>lighter,</w:t>
      </w:r>
      <w:r>
        <w:rPr>
          <w:spacing w:val="-4"/>
        </w:rPr>
        <w:t xml:space="preserve"> </w:t>
      </w:r>
      <w:r>
        <w:t>stronger</w:t>
      </w:r>
      <w:r>
        <w:rPr>
          <w:spacing w:val="-4"/>
        </w:rPr>
        <w:t xml:space="preserve"> </w:t>
      </w:r>
      <w:r>
        <w:t>Triaxial Carbon Crown that saves significant weight vs. a traditional steel crown. The Forged Carbon sole plate also aids in weight savings and relocates the CG to create a slight draw bias. All this saved weight is then meticulously redistributed to promote high launch and more forgiveness.</w:t>
      </w:r>
    </w:p>
    <w:p w14:paraId="606AEDCD" w14:textId="77777777" w:rsidR="004E40D3" w:rsidRDefault="004E40D3">
      <w:pPr>
        <w:pStyle w:val="BodyText"/>
        <w:spacing w:before="2"/>
        <w:rPr>
          <w:sz w:val="26"/>
        </w:rPr>
      </w:pPr>
    </w:p>
    <w:p w14:paraId="0131CD55" w14:textId="77777777" w:rsidR="004E40D3" w:rsidRDefault="00000000">
      <w:pPr>
        <w:pStyle w:val="Heading1"/>
        <w:jc w:val="both"/>
      </w:pPr>
      <w:r>
        <w:t>Speed</w:t>
      </w:r>
      <w:r>
        <w:rPr>
          <w:spacing w:val="-2"/>
        </w:rPr>
        <w:t xml:space="preserve"> </w:t>
      </w:r>
      <w:r>
        <w:t>and</w:t>
      </w:r>
      <w:r>
        <w:rPr>
          <w:spacing w:val="-2"/>
        </w:rPr>
        <w:t xml:space="preserve"> </w:t>
      </w:r>
      <w:r>
        <w:t>Launch</w:t>
      </w:r>
      <w:r>
        <w:rPr>
          <w:spacing w:val="-1"/>
        </w:rPr>
        <w:t xml:space="preserve"> </w:t>
      </w:r>
      <w:r>
        <w:t>from</w:t>
      </w:r>
      <w:r>
        <w:rPr>
          <w:spacing w:val="-2"/>
        </w:rPr>
        <w:t xml:space="preserve"> </w:t>
      </w:r>
      <w:r>
        <w:t>Dual</w:t>
      </w:r>
      <w:r>
        <w:rPr>
          <w:spacing w:val="-2"/>
        </w:rPr>
        <w:t xml:space="preserve"> </w:t>
      </w:r>
      <w:r>
        <w:t>Tungsten</w:t>
      </w:r>
      <w:r>
        <w:rPr>
          <w:spacing w:val="-1"/>
        </w:rPr>
        <w:t xml:space="preserve"> </w:t>
      </w:r>
      <w:r>
        <w:rPr>
          <w:spacing w:val="-2"/>
        </w:rPr>
        <w:t>Weighting</w:t>
      </w:r>
    </w:p>
    <w:p w14:paraId="6E9EF305" w14:textId="77777777" w:rsidR="004E40D3" w:rsidRDefault="00000000">
      <w:pPr>
        <w:pStyle w:val="BodyText"/>
        <w:spacing w:line="247" w:lineRule="auto"/>
        <w:ind w:left="114" w:right="581" w:hanging="10"/>
        <w:jc w:val="both"/>
      </w:pPr>
      <w:r>
        <w:t>With</w:t>
      </w:r>
      <w:r>
        <w:rPr>
          <w:spacing w:val="-4"/>
        </w:rPr>
        <w:t xml:space="preserve"> </w:t>
      </w:r>
      <w:r>
        <w:t>the</w:t>
      </w:r>
      <w:r>
        <w:rPr>
          <w:spacing w:val="-4"/>
        </w:rPr>
        <w:t xml:space="preserve"> </w:t>
      </w:r>
      <w:r>
        <w:t>substantial</w:t>
      </w:r>
      <w:r>
        <w:rPr>
          <w:spacing w:val="-4"/>
        </w:rPr>
        <w:t xml:space="preserve"> </w:t>
      </w:r>
      <w:r>
        <w:t>amount</w:t>
      </w:r>
      <w:r>
        <w:rPr>
          <w:spacing w:val="-4"/>
        </w:rPr>
        <w:t xml:space="preserve"> </w:t>
      </w:r>
      <w:r>
        <w:t>of</w:t>
      </w:r>
      <w:r>
        <w:rPr>
          <w:spacing w:val="-4"/>
        </w:rPr>
        <w:t xml:space="preserve"> </w:t>
      </w:r>
      <w:r>
        <w:t>discretionary</w:t>
      </w:r>
      <w:r>
        <w:rPr>
          <w:spacing w:val="-4"/>
        </w:rPr>
        <w:t xml:space="preserve"> </w:t>
      </w:r>
      <w:r>
        <w:t>weight</w:t>
      </w:r>
      <w:r>
        <w:rPr>
          <w:spacing w:val="-4"/>
        </w:rPr>
        <w:t xml:space="preserve"> </w:t>
      </w:r>
      <w:r>
        <w:t>available</w:t>
      </w:r>
      <w:r>
        <w:rPr>
          <w:spacing w:val="-4"/>
        </w:rPr>
        <w:t xml:space="preserve"> </w:t>
      </w:r>
      <w:r>
        <w:t>from</w:t>
      </w:r>
      <w:r>
        <w:rPr>
          <w:spacing w:val="-4"/>
        </w:rPr>
        <w:t xml:space="preserve"> </w:t>
      </w:r>
      <w:r>
        <w:t>titanium,</w:t>
      </w:r>
      <w:r>
        <w:rPr>
          <w:spacing w:val="-4"/>
        </w:rPr>
        <w:t xml:space="preserve"> </w:t>
      </w:r>
      <w:r>
        <w:t>our</w:t>
      </w:r>
      <w:r>
        <w:rPr>
          <w:spacing w:val="-5"/>
        </w:rPr>
        <w:t xml:space="preserve"> </w:t>
      </w:r>
      <w:r>
        <w:t>engineers redistributed</w:t>
      </w:r>
      <w:r>
        <w:rPr>
          <w:spacing w:val="-1"/>
        </w:rPr>
        <w:t xml:space="preserve"> </w:t>
      </w:r>
      <w:r>
        <w:t>up</w:t>
      </w:r>
      <w:r>
        <w:rPr>
          <w:spacing w:val="-1"/>
        </w:rPr>
        <w:t xml:space="preserve"> </w:t>
      </w:r>
      <w:r>
        <w:t>to</w:t>
      </w:r>
      <w:r>
        <w:rPr>
          <w:spacing w:val="-1"/>
        </w:rPr>
        <w:t xml:space="preserve"> </w:t>
      </w:r>
      <w:r>
        <w:t>78g</w:t>
      </w:r>
      <w:r>
        <w:rPr>
          <w:spacing w:val="-1"/>
        </w:rPr>
        <w:t xml:space="preserve"> </w:t>
      </w:r>
      <w:r>
        <w:t>of</w:t>
      </w:r>
      <w:r>
        <w:rPr>
          <w:spacing w:val="-1"/>
        </w:rPr>
        <w:t xml:space="preserve"> </w:t>
      </w:r>
      <w:r>
        <w:t>weight</w:t>
      </w:r>
      <w:r>
        <w:rPr>
          <w:spacing w:val="-1"/>
        </w:rPr>
        <w:t xml:space="preserve"> </w:t>
      </w:r>
      <w:r>
        <w:t>between</w:t>
      </w:r>
      <w:r>
        <w:rPr>
          <w:spacing w:val="-1"/>
        </w:rPr>
        <w:t xml:space="preserve"> </w:t>
      </w:r>
      <w:r>
        <w:t>internal</w:t>
      </w:r>
      <w:r>
        <w:rPr>
          <w:spacing w:val="-1"/>
        </w:rPr>
        <w:t xml:space="preserve"> </w:t>
      </w:r>
      <w:r>
        <w:t>tungsten</w:t>
      </w:r>
      <w:r>
        <w:rPr>
          <w:spacing w:val="-1"/>
        </w:rPr>
        <w:t xml:space="preserve"> </w:t>
      </w:r>
      <w:r>
        <w:t>and</w:t>
      </w:r>
      <w:r>
        <w:rPr>
          <w:spacing w:val="-1"/>
        </w:rPr>
        <w:t xml:space="preserve"> </w:t>
      </w:r>
      <w:r>
        <w:t>the</w:t>
      </w:r>
      <w:r>
        <w:rPr>
          <w:spacing w:val="-1"/>
        </w:rPr>
        <w:t xml:space="preserve"> </w:t>
      </w:r>
      <w:r>
        <w:t>sole</w:t>
      </w:r>
      <w:r>
        <w:rPr>
          <w:spacing w:val="-1"/>
        </w:rPr>
        <w:t xml:space="preserve"> </w:t>
      </w:r>
      <w:r>
        <w:t>plate</w:t>
      </w:r>
      <w:r>
        <w:rPr>
          <w:spacing w:val="-2"/>
        </w:rPr>
        <w:t xml:space="preserve"> </w:t>
      </w:r>
      <w:r>
        <w:t>to</w:t>
      </w:r>
      <w:r>
        <w:rPr>
          <w:spacing w:val="-1"/>
        </w:rPr>
        <w:t xml:space="preserve"> </w:t>
      </w:r>
      <w:r>
        <w:t>promote faster ball speeds and a higher launch.</w:t>
      </w:r>
    </w:p>
    <w:p w14:paraId="62DDE90C" w14:textId="77777777" w:rsidR="004E40D3" w:rsidRDefault="004E40D3">
      <w:pPr>
        <w:pStyle w:val="BodyText"/>
        <w:spacing w:before="1"/>
        <w:rPr>
          <w:sz w:val="26"/>
        </w:rPr>
      </w:pPr>
    </w:p>
    <w:p w14:paraId="76425BD4" w14:textId="77777777" w:rsidR="004E40D3" w:rsidRDefault="00000000">
      <w:pPr>
        <w:pStyle w:val="Heading1"/>
      </w:pPr>
      <w:r>
        <w:t>Refined</w:t>
      </w:r>
      <w:r>
        <w:rPr>
          <w:spacing w:val="-1"/>
        </w:rPr>
        <w:t xml:space="preserve"> </w:t>
      </w:r>
      <w:r>
        <w:t>Fairway Wood-like Shaping</w:t>
      </w:r>
      <w:r>
        <w:rPr>
          <w:spacing w:val="-1"/>
        </w:rPr>
        <w:t xml:space="preserve"> </w:t>
      </w:r>
      <w:r>
        <w:t xml:space="preserve">for Enhanced Turf </w:t>
      </w:r>
      <w:r>
        <w:rPr>
          <w:spacing w:val="-2"/>
        </w:rPr>
        <w:t>Interaction</w:t>
      </w:r>
    </w:p>
    <w:p w14:paraId="6AC9D87D" w14:textId="77777777" w:rsidR="004E40D3" w:rsidRDefault="00000000">
      <w:pPr>
        <w:pStyle w:val="BodyText"/>
        <w:spacing w:line="247" w:lineRule="auto"/>
        <w:ind w:left="114" w:hanging="10"/>
      </w:pPr>
      <w:r>
        <w:t>The sole has also been enhanced with more camber to improve turf interaction and versatility from</w:t>
      </w:r>
      <w:r>
        <w:rPr>
          <w:spacing w:val="-2"/>
        </w:rPr>
        <w:t xml:space="preserve"> </w:t>
      </w:r>
      <w:r>
        <w:t>tough</w:t>
      </w:r>
      <w:r>
        <w:rPr>
          <w:spacing w:val="-2"/>
        </w:rPr>
        <w:t xml:space="preserve"> </w:t>
      </w:r>
      <w:r>
        <w:t>lies.</w:t>
      </w:r>
      <w:r>
        <w:rPr>
          <w:spacing w:val="-2"/>
        </w:rPr>
        <w:t xml:space="preserve"> </w:t>
      </w:r>
      <w:r>
        <w:t>It</w:t>
      </w:r>
      <w:r>
        <w:rPr>
          <w:spacing w:val="-2"/>
        </w:rPr>
        <w:t xml:space="preserve"> </w:t>
      </w:r>
      <w:r>
        <w:t>also</w:t>
      </w:r>
      <w:r>
        <w:rPr>
          <w:spacing w:val="-2"/>
        </w:rPr>
        <w:t xml:space="preserve"> </w:t>
      </w:r>
      <w:r>
        <w:t>features</w:t>
      </w:r>
      <w:r>
        <w:rPr>
          <w:spacing w:val="-2"/>
        </w:rPr>
        <w:t xml:space="preserve"> </w:t>
      </w:r>
      <w:r>
        <w:t>an</w:t>
      </w:r>
      <w:r>
        <w:rPr>
          <w:spacing w:val="-2"/>
        </w:rPr>
        <w:t xml:space="preserve"> </w:t>
      </w:r>
      <w:r>
        <w:t>adjustable</w:t>
      </w:r>
      <w:r>
        <w:rPr>
          <w:spacing w:val="-2"/>
        </w:rPr>
        <w:t xml:space="preserve"> </w:t>
      </w:r>
      <w:proofErr w:type="spellStart"/>
      <w:r>
        <w:t>hosel</w:t>
      </w:r>
      <w:proofErr w:type="spellEnd"/>
      <w:r>
        <w:rPr>
          <w:spacing w:val="-2"/>
        </w:rPr>
        <w:t xml:space="preserve"> </w:t>
      </w:r>
      <w:r>
        <w:t>in</w:t>
      </w:r>
      <w:r>
        <w:rPr>
          <w:spacing w:val="-2"/>
        </w:rPr>
        <w:t xml:space="preserve"> </w:t>
      </w:r>
      <w:r>
        <w:t>all</w:t>
      </w:r>
      <w:r>
        <w:rPr>
          <w:spacing w:val="-2"/>
        </w:rPr>
        <w:t xml:space="preserve"> </w:t>
      </w:r>
      <w:r>
        <w:t>lofts</w:t>
      </w:r>
      <w:r>
        <w:rPr>
          <w:spacing w:val="-2"/>
        </w:rPr>
        <w:t xml:space="preserve"> </w:t>
      </w:r>
      <w:r>
        <w:t>to</w:t>
      </w:r>
      <w:r>
        <w:rPr>
          <w:spacing w:val="-2"/>
        </w:rPr>
        <w:t xml:space="preserve"> </w:t>
      </w:r>
      <w:r>
        <w:t>dial</w:t>
      </w:r>
      <w:r>
        <w:rPr>
          <w:spacing w:val="-2"/>
        </w:rPr>
        <w:t xml:space="preserve"> </w:t>
      </w:r>
      <w:r>
        <w:t>in</w:t>
      </w:r>
      <w:r>
        <w:rPr>
          <w:spacing w:val="-2"/>
        </w:rPr>
        <w:t xml:space="preserve"> </w:t>
      </w:r>
      <w:r>
        <w:t>launch.</w:t>
      </w:r>
      <w:r>
        <w:rPr>
          <w:spacing w:val="-2"/>
        </w:rPr>
        <w:t xml:space="preserve"> </w:t>
      </w:r>
      <w:r>
        <w:t>Great</w:t>
      </w:r>
      <w:r>
        <w:rPr>
          <w:spacing w:val="-2"/>
        </w:rPr>
        <w:t xml:space="preserve"> </w:t>
      </w:r>
      <w:r>
        <w:t>Big</w:t>
      </w:r>
      <w:r>
        <w:rPr>
          <w:spacing w:val="-2"/>
        </w:rPr>
        <w:t xml:space="preserve"> </w:t>
      </w:r>
      <w:r>
        <w:t>Bertha hybrids feature a slightly more compact, fairway wood-like shape.</w:t>
      </w:r>
    </w:p>
    <w:p w14:paraId="5C8312A5" w14:textId="77777777" w:rsidR="004E40D3" w:rsidRDefault="004E40D3">
      <w:pPr>
        <w:pStyle w:val="BodyText"/>
        <w:spacing w:before="1"/>
        <w:rPr>
          <w:sz w:val="26"/>
        </w:rPr>
      </w:pPr>
    </w:p>
    <w:p w14:paraId="2B6F18B0" w14:textId="77777777" w:rsidR="004E40D3" w:rsidRDefault="00000000">
      <w:pPr>
        <w:pStyle w:val="Heading1"/>
        <w:jc w:val="both"/>
      </w:pPr>
      <w:r>
        <w:t>Premium</w:t>
      </w:r>
      <w:r>
        <w:rPr>
          <w:spacing w:val="-4"/>
        </w:rPr>
        <w:t xml:space="preserve"> </w:t>
      </w:r>
      <w:r>
        <w:t>Ultra-lightweight</w:t>
      </w:r>
      <w:r>
        <w:rPr>
          <w:spacing w:val="-2"/>
        </w:rPr>
        <w:t xml:space="preserve"> Components</w:t>
      </w:r>
    </w:p>
    <w:p w14:paraId="7D40C165" w14:textId="77777777" w:rsidR="004E40D3" w:rsidRDefault="00000000" w:rsidP="0040409B">
      <w:pPr>
        <w:pStyle w:val="BodyText"/>
        <w:spacing w:line="247" w:lineRule="auto"/>
        <w:ind w:left="114" w:right="100" w:hanging="10"/>
      </w:pPr>
      <w:r>
        <w:t>Each</w:t>
      </w:r>
      <w:r>
        <w:rPr>
          <w:spacing w:val="-3"/>
        </w:rPr>
        <w:t xml:space="preserve"> </w:t>
      </w:r>
      <w:r>
        <w:t>of</w:t>
      </w:r>
      <w:r>
        <w:rPr>
          <w:spacing w:val="-3"/>
        </w:rPr>
        <w:t xml:space="preserve"> </w:t>
      </w:r>
      <w:r>
        <w:t>these</w:t>
      </w:r>
      <w:r>
        <w:rPr>
          <w:spacing w:val="-3"/>
        </w:rPr>
        <w:t xml:space="preserve"> </w:t>
      </w:r>
      <w:r>
        <w:t>hybrid</w:t>
      </w:r>
      <w:r>
        <w:rPr>
          <w:spacing w:val="-3"/>
        </w:rPr>
        <w:t xml:space="preserve"> </w:t>
      </w:r>
      <w:r>
        <w:t>offerings</w:t>
      </w:r>
      <w:r>
        <w:rPr>
          <w:spacing w:val="-3"/>
        </w:rPr>
        <w:t xml:space="preserve"> </w:t>
      </w:r>
      <w:r>
        <w:t>comes</w:t>
      </w:r>
      <w:r>
        <w:rPr>
          <w:spacing w:val="-3"/>
        </w:rPr>
        <w:t xml:space="preserve"> </w:t>
      </w:r>
      <w:r>
        <w:t>stock</w:t>
      </w:r>
      <w:r>
        <w:rPr>
          <w:spacing w:val="-3"/>
        </w:rPr>
        <w:t xml:space="preserve"> </w:t>
      </w:r>
      <w:r>
        <w:t>with</w:t>
      </w:r>
      <w:r>
        <w:rPr>
          <w:spacing w:val="-3"/>
        </w:rPr>
        <w:t xml:space="preserve"> </w:t>
      </w:r>
      <w:r>
        <w:t>an</w:t>
      </w:r>
      <w:r>
        <w:rPr>
          <w:spacing w:val="-3"/>
        </w:rPr>
        <w:t xml:space="preserve"> </w:t>
      </w:r>
      <w:r>
        <w:t>ultra-premium</w:t>
      </w:r>
      <w:r>
        <w:rPr>
          <w:spacing w:val="-3"/>
        </w:rPr>
        <w:t xml:space="preserve"> </w:t>
      </w:r>
      <w:r>
        <w:t>UST</w:t>
      </w:r>
      <w:r>
        <w:rPr>
          <w:spacing w:val="-3"/>
        </w:rPr>
        <w:t xml:space="preserve"> </w:t>
      </w:r>
      <w:r>
        <w:t>Helium</w:t>
      </w:r>
      <w:r>
        <w:rPr>
          <w:spacing w:val="-3"/>
        </w:rPr>
        <w:t xml:space="preserve"> </w:t>
      </w:r>
      <w:r>
        <w:t>Nanocore</w:t>
      </w:r>
      <w:r>
        <w:rPr>
          <w:spacing w:val="-3"/>
        </w:rPr>
        <w:t xml:space="preserve"> </w:t>
      </w:r>
      <w:r>
        <w:t xml:space="preserve">shaft and Winn </w:t>
      </w:r>
      <w:proofErr w:type="spellStart"/>
      <w:r>
        <w:t>DriTac</w:t>
      </w:r>
      <w:proofErr w:type="spellEnd"/>
      <w:r>
        <w:t xml:space="preserve"> Lite grip.</w:t>
      </w:r>
    </w:p>
    <w:p w14:paraId="48B38FE6" w14:textId="77777777" w:rsidR="0040409B" w:rsidRDefault="0040409B" w:rsidP="0040409B">
      <w:pPr>
        <w:pStyle w:val="BodyText"/>
        <w:spacing w:line="247" w:lineRule="auto"/>
        <w:ind w:left="114" w:right="100" w:hanging="10"/>
      </w:pPr>
    </w:p>
    <w:p w14:paraId="0361A7C0" w14:textId="77777777" w:rsidR="0040409B" w:rsidRDefault="0040409B" w:rsidP="0040409B">
      <w:pPr>
        <w:pStyle w:val="BodyText"/>
        <w:spacing w:line="247" w:lineRule="auto"/>
        <w:ind w:right="100"/>
      </w:pPr>
    </w:p>
    <w:p w14:paraId="195561F3" w14:textId="77777777" w:rsidR="0040409B" w:rsidRPr="008E617B" w:rsidRDefault="0040409B" w:rsidP="0040409B">
      <w:pPr>
        <w:pStyle w:val="BodyText"/>
        <w:spacing w:before="100"/>
        <w:ind w:left="105"/>
        <w:rPr>
          <w:b/>
          <w:bCs/>
          <w:sz w:val="28"/>
          <w:szCs w:val="28"/>
          <w:u w:val="single"/>
        </w:rPr>
      </w:pPr>
      <w:r>
        <w:rPr>
          <w:b/>
          <w:bCs/>
          <w:sz w:val="28"/>
          <w:szCs w:val="28"/>
          <w:u w:val="single"/>
        </w:rPr>
        <w:lastRenderedPageBreak/>
        <w:t>Key Details</w:t>
      </w:r>
      <w:r w:rsidRPr="008E617B">
        <w:rPr>
          <w:b/>
          <w:bCs/>
          <w:spacing w:val="-2"/>
          <w:sz w:val="28"/>
          <w:szCs w:val="28"/>
          <w:u w:val="single"/>
        </w:rPr>
        <w:t>:</w:t>
      </w:r>
    </w:p>
    <w:p w14:paraId="2B67AD4F" w14:textId="61A719C7" w:rsidR="0040409B" w:rsidRPr="005A0459" w:rsidRDefault="0040409B" w:rsidP="0040409B">
      <w:pPr>
        <w:pStyle w:val="BodyText"/>
        <w:spacing w:line="247" w:lineRule="auto"/>
        <w:ind w:left="114" w:right="113" w:hanging="10"/>
        <w:rPr>
          <w:lang w:val="en-AU"/>
        </w:rPr>
      </w:pPr>
      <w:r>
        <w:t xml:space="preserve">Available Lofts: </w:t>
      </w:r>
      <w:r>
        <w:tab/>
      </w:r>
      <w:r>
        <w:tab/>
      </w:r>
      <w:r w:rsidR="004A1AD7">
        <w:tab/>
      </w:r>
      <w:r w:rsidRPr="0040409B">
        <w:t>3H, 4H, 5H, 6H, 7H</w:t>
      </w:r>
      <w:r>
        <w:t>*</w:t>
      </w:r>
      <w:r w:rsidRPr="0040409B">
        <w:t>, 8H</w:t>
      </w:r>
      <w:r>
        <w:t>*</w:t>
      </w:r>
    </w:p>
    <w:p w14:paraId="4ECC6B24" w14:textId="77777777" w:rsidR="0040409B" w:rsidRDefault="0040409B" w:rsidP="0040409B">
      <w:pPr>
        <w:pStyle w:val="BodyText"/>
        <w:spacing w:line="247" w:lineRule="auto"/>
        <w:ind w:left="114" w:right="113" w:hanging="10"/>
      </w:pPr>
    </w:p>
    <w:p w14:paraId="13372796" w14:textId="30EA67AF" w:rsidR="0040409B" w:rsidRPr="005A0459" w:rsidRDefault="0040409B" w:rsidP="0040409B">
      <w:pPr>
        <w:pStyle w:val="BodyText"/>
        <w:spacing w:line="247" w:lineRule="auto"/>
        <w:ind w:left="114" w:right="113" w:hanging="10"/>
        <w:rPr>
          <w:i/>
          <w:iCs/>
        </w:rPr>
      </w:pPr>
      <w:r w:rsidRPr="005A0459">
        <w:rPr>
          <w:i/>
          <w:iCs/>
        </w:rPr>
        <w:t>*</w:t>
      </w:r>
      <w:r>
        <w:rPr>
          <w:i/>
          <w:iCs/>
        </w:rPr>
        <w:t xml:space="preserve">Available in </w:t>
      </w:r>
      <w:r w:rsidRPr="005A0459">
        <w:rPr>
          <w:i/>
          <w:iCs/>
        </w:rPr>
        <w:t>Right Hand only</w:t>
      </w:r>
    </w:p>
    <w:p w14:paraId="45F6615C" w14:textId="77777777" w:rsidR="0040409B" w:rsidRDefault="0040409B" w:rsidP="0040409B">
      <w:pPr>
        <w:pStyle w:val="BodyText"/>
        <w:spacing w:line="247" w:lineRule="auto"/>
        <w:ind w:left="114" w:right="113" w:hanging="10"/>
      </w:pPr>
    </w:p>
    <w:p w14:paraId="1801E549" w14:textId="77777777" w:rsidR="0040409B" w:rsidRDefault="0040409B" w:rsidP="0040409B">
      <w:pPr>
        <w:pStyle w:val="BodyText"/>
        <w:spacing w:before="100"/>
        <w:ind w:left="105"/>
        <w:rPr>
          <w:b/>
          <w:bCs/>
          <w:sz w:val="28"/>
          <w:szCs w:val="28"/>
          <w:u w:val="single"/>
        </w:rPr>
      </w:pPr>
      <w:r>
        <w:rPr>
          <w:b/>
          <w:bCs/>
          <w:sz w:val="28"/>
          <w:szCs w:val="28"/>
          <w:u w:val="single"/>
        </w:rPr>
        <w:t>Supporting Assets:</w:t>
      </w:r>
    </w:p>
    <w:p w14:paraId="1BC5D359" w14:textId="77777777" w:rsidR="0040409B" w:rsidRPr="008E617B" w:rsidRDefault="0040409B" w:rsidP="0040409B">
      <w:pPr>
        <w:pStyle w:val="BodyText"/>
        <w:numPr>
          <w:ilvl w:val="0"/>
          <w:numId w:val="1"/>
        </w:numPr>
        <w:spacing w:before="100"/>
        <w:rPr>
          <w:b/>
          <w:bCs/>
        </w:rPr>
      </w:pPr>
      <w:r>
        <w:rPr>
          <w:b/>
          <w:bCs/>
        </w:rPr>
        <w:t>Photos:</w:t>
      </w:r>
    </w:p>
    <w:p w14:paraId="0F49CF28" w14:textId="184DDDF3" w:rsidR="0040409B" w:rsidRDefault="00000000" w:rsidP="0040409B">
      <w:pPr>
        <w:pStyle w:val="BodyText"/>
        <w:numPr>
          <w:ilvl w:val="1"/>
          <w:numId w:val="1"/>
        </w:numPr>
        <w:spacing w:line="247" w:lineRule="auto"/>
        <w:ind w:right="113"/>
      </w:pPr>
      <w:hyperlink r:id="rId5" w:history="1">
        <w:r w:rsidR="0040409B" w:rsidRPr="008E617B">
          <w:rPr>
            <w:rStyle w:val="Hyperlink"/>
          </w:rPr>
          <w:t>Product Photos</w:t>
        </w:r>
      </w:hyperlink>
    </w:p>
    <w:p w14:paraId="1D9CF27F" w14:textId="6442D173" w:rsidR="0040409B" w:rsidRDefault="00000000" w:rsidP="0040409B">
      <w:pPr>
        <w:pStyle w:val="BodyText"/>
        <w:numPr>
          <w:ilvl w:val="1"/>
          <w:numId w:val="1"/>
        </w:numPr>
        <w:spacing w:line="247" w:lineRule="auto"/>
        <w:ind w:right="113"/>
      </w:pPr>
      <w:hyperlink r:id="rId6" w:history="1">
        <w:r w:rsidR="0040409B" w:rsidRPr="008E617B">
          <w:rPr>
            <w:rStyle w:val="Hyperlink"/>
          </w:rPr>
          <w:t>Tech Renders</w:t>
        </w:r>
      </w:hyperlink>
    </w:p>
    <w:p w14:paraId="290FB81F" w14:textId="7CD56EA4" w:rsidR="0040409B" w:rsidRDefault="00000000" w:rsidP="0040409B">
      <w:pPr>
        <w:pStyle w:val="BodyText"/>
        <w:numPr>
          <w:ilvl w:val="1"/>
          <w:numId w:val="1"/>
        </w:numPr>
        <w:spacing w:line="247" w:lineRule="auto"/>
        <w:ind w:right="113"/>
      </w:pPr>
      <w:hyperlink r:id="rId7" w:history="1">
        <w:r w:rsidR="0040409B" w:rsidRPr="008E617B">
          <w:rPr>
            <w:rStyle w:val="Hyperlink"/>
          </w:rPr>
          <w:t>Studio Photos</w:t>
        </w:r>
      </w:hyperlink>
    </w:p>
    <w:p w14:paraId="5B1749C3" w14:textId="77777777" w:rsidR="0040409B" w:rsidRDefault="00000000" w:rsidP="0040409B">
      <w:pPr>
        <w:pStyle w:val="BodyText"/>
        <w:numPr>
          <w:ilvl w:val="1"/>
          <w:numId w:val="1"/>
        </w:numPr>
        <w:spacing w:line="247" w:lineRule="auto"/>
        <w:ind w:right="113"/>
      </w:pPr>
      <w:hyperlink r:id="rId8" w:history="1">
        <w:r w:rsidR="0040409B" w:rsidRPr="008E617B">
          <w:rPr>
            <w:rStyle w:val="Hyperlink"/>
          </w:rPr>
          <w:t>Lifestyle Photos: GBB Family</w:t>
        </w:r>
      </w:hyperlink>
    </w:p>
    <w:p w14:paraId="2775A924" w14:textId="77777777" w:rsidR="0040409B" w:rsidRPr="008E617B" w:rsidRDefault="0040409B" w:rsidP="0040409B">
      <w:pPr>
        <w:pStyle w:val="BodyText"/>
        <w:numPr>
          <w:ilvl w:val="0"/>
          <w:numId w:val="1"/>
        </w:numPr>
        <w:spacing w:line="247" w:lineRule="auto"/>
        <w:ind w:right="113"/>
        <w:rPr>
          <w:b/>
          <w:bCs/>
        </w:rPr>
      </w:pPr>
      <w:r w:rsidRPr="008E617B">
        <w:rPr>
          <w:b/>
          <w:bCs/>
        </w:rPr>
        <w:t>Videos:</w:t>
      </w:r>
    </w:p>
    <w:p w14:paraId="67E681BF" w14:textId="1194EF19" w:rsidR="0040409B" w:rsidRPr="00566ECD" w:rsidRDefault="00000000" w:rsidP="0040409B">
      <w:pPr>
        <w:pStyle w:val="BodyText"/>
        <w:numPr>
          <w:ilvl w:val="1"/>
          <w:numId w:val="1"/>
        </w:numPr>
        <w:spacing w:line="247" w:lineRule="auto"/>
        <w:ind w:right="95"/>
        <w:rPr>
          <w:rStyle w:val="Hyperlink"/>
          <w:color w:val="auto"/>
          <w:u w:val="none"/>
        </w:rPr>
      </w:pPr>
      <w:hyperlink r:id="rId9" w:history="1">
        <w:r w:rsidR="0040409B" w:rsidRPr="00FF62C2">
          <w:rPr>
            <w:rStyle w:val="Hyperlink"/>
          </w:rPr>
          <w:t>Hype Video: GBB Driver Family</w:t>
        </w:r>
      </w:hyperlink>
    </w:p>
    <w:p w14:paraId="19A557C5" w14:textId="520EE6E9" w:rsidR="00566ECD" w:rsidRDefault="00566ECD" w:rsidP="00566ECD">
      <w:pPr>
        <w:pStyle w:val="BodyText"/>
        <w:numPr>
          <w:ilvl w:val="1"/>
          <w:numId w:val="1"/>
        </w:numPr>
        <w:spacing w:line="247" w:lineRule="auto"/>
        <w:ind w:right="113"/>
      </w:pPr>
    </w:p>
    <w:sectPr w:rsidR="00566ECD">
      <w:pgSz w:w="12240" w:h="15840"/>
      <w:pgMar w:top="18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C2AB7"/>
    <w:multiLevelType w:val="hybridMultilevel"/>
    <w:tmpl w:val="AB94CE70"/>
    <w:lvl w:ilvl="0" w:tplc="0C090001">
      <w:start w:val="1"/>
      <w:numFmt w:val="bullet"/>
      <w:lvlText w:val=""/>
      <w:lvlJc w:val="left"/>
      <w:pPr>
        <w:ind w:left="824" w:hanging="360"/>
      </w:pPr>
      <w:rPr>
        <w:rFonts w:ascii="Symbol" w:hAnsi="Symbol" w:hint="default"/>
      </w:rPr>
    </w:lvl>
    <w:lvl w:ilvl="1" w:tplc="0C090003">
      <w:start w:val="1"/>
      <w:numFmt w:val="bullet"/>
      <w:lvlText w:val="o"/>
      <w:lvlJc w:val="left"/>
      <w:pPr>
        <w:ind w:left="1544" w:hanging="360"/>
      </w:pPr>
      <w:rPr>
        <w:rFonts w:ascii="Courier New" w:hAnsi="Courier New" w:cs="Courier New" w:hint="default"/>
      </w:rPr>
    </w:lvl>
    <w:lvl w:ilvl="2" w:tplc="0C090005">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num w:numId="1" w16cid:durableId="65164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D3"/>
    <w:rsid w:val="0040409B"/>
    <w:rsid w:val="00494E51"/>
    <w:rsid w:val="004A1AD7"/>
    <w:rsid w:val="004E40D3"/>
    <w:rsid w:val="00566ECD"/>
    <w:rsid w:val="007D4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A185"/>
  <w15:docId w15:val="{BCF4ACA2-2478-45ED-A06A-4A097BF8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pPr>
    <w:rPr>
      <w:sz w:val="24"/>
      <w:szCs w:val="24"/>
    </w:rPr>
  </w:style>
  <w:style w:type="paragraph" w:styleId="Title">
    <w:name w:val="Title"/>
    <w:basedOn w:val="Normal"/>
    <w:uiPriority w:val="10"/>
    <w:qFormat/>
    <w:pPr>
      <w:spacing w:before="82"/>
      <w:ind w:left="3349" w:right="3345"/>
      <w:jc w:val="center"/>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4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lawaygolf.box.com/s/c6s90g8tk8o3jeg1f8w2neiwaabtq8ir" TargetMode="External"/><Relationship Id="rId3" Type="http://schemas.openxmlformats.org/officeDocument/2006/relationships/settings" Target="settings.xml"/><Relationship Id="rId7" Type="http://schemas.openxmlformats.org/officeDocument/2006/relationships/hyperlink" Target="https://callawaygolf.box.com/s/rdxmmjb6tsp1t5aijxmqn2qpnbonnq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lawaygolf.box.com/s/m516c6ayw2l0nptbbhib3qcrmvu0fo3p" TargetMode="External"/><Relationship Id="rId11" Type="http://schemas.openxmlformats.org/officeDocument/2006/relationships/theme" Target="theme/theme1.xml"/><Relationship Id="rId5" Type="http://schemas.openxmlformats.org/officeDocument/2006/relationships/hyperlink" Target="https://callawaygolf.box.com/s/wzngu3gudvdr5a5kb12nraycx3sfjlo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lawaygolf.box.com/s/jbwz6hrc2d9rl348eyr6uy6xaf2ec2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Great Big Bertha Hybrids Media Summary Sheet.docx</dc:title>
  <cp:lastModifiedBy>Natasha Gunawardana</cp:lastModifiedBy>
  <cp:revision>2</cp:revision>
  <dcterms:created xsi:type="dcterms:W3CDTF">2022-10-31T03:36:00Z</dcterms:created>
  <dcterms:modified xsi:type="dcterms:W3CDTF">2022-10-31T03:36:00Z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Word</vt:lpwstr>
  </property>
  <property fmtid="{D5CDD505-2E9C-101B-9397-08002B2CF9AE}" pid="4" name="LastSaved">
    <vt:filetime>2022-10-23T00:00:00Z</vt:filetime>
  </property>
  <property fmtid="{D5CDD505-2E9C-101B-9397-08002B2CF9AE}" pid="5" name="Producer">
    <vt:lpwstr>macOS Version 12.2.1 (Build 21D62) Quartz PDFContext</vt:lpwstr>
  </property>
</Properties>
</file>