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8EF8" w14:textId="27CE56B6" w:rsidR="00B73C55" w:rsidRDefault="00867FF1">
      <w:pPr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The </w:t>
      </w:r>
      <w:proofErr w:type="gramStart"/>
      <w:r>
        <w:rPr>
          <w:rStyle w:val="Strong"/>
          <w:rFonts w:ascii="Nunito Sans" w:hAnsi="Nunito Sans"/>
          <w:color w:val="222222"/>
          <w:sz w:val="21"/>
          <w:szCs w:val="21"/>
          <w:shd w:val="clear" w:color="auto" w:fill="FFFFFF"/>
        </w:rPr>
        <w:t>ALL ELEMENTS</w:t>
      </w:r>
      <w:proofErr w:type="gramEnd"/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 cart bag features waterproof fabric</w:t>
      </w:r>
      <w:r w:rsidR="000F72A8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, is 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seam sealed throughout</w:t>
      </w:r>
      <w:r w:rsidR="000F72A8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and offers a premium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waterproof valuables pocket to keep all of your electronics dry. The ultimate water-resistant premium 15-way moulded WOODĒ top cart bag delivers a better way to organise your clubs and everything else you bring to the golf course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, with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individual sections for </w:t>
      </w:r>
      <w:proofErr w:type="gramStart"/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all of</w:t>
      </w:r>
      <w:proofErr w:type="gramEnd"/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your clubs and even an extra slot for alignment sticks or a training aid. With superb storage options, seamless integration 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including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push and electric trollies and a range of bold and striking colours</w:t>
      </w:r>
      <w:r w:rsidR="000F72A8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</w:t>
      </w:r>
      <w:r w:rsidR="000F72A8" w:rsidRPr="000F72A8">
        <w:rPr>
          <w:rFonts w:ascii="Nunito Sans" w:hAnsi="Nunito Sans"/>
          <w:color w:val="222222"/>
          <w:sz w:val="21"/>
          <w:szCs w:val="21"/>
          <w:shd w:val="clear" w:color="auto" w:fill="FFFFFF"/>
        </w:rPr>
        <w:t>–</w:t>
      </w: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it’s</w:t>
      </w:r>
      <w:proofErr w:type="gramEnd"/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the must have cart bag for 2022.</w:t>
      </w:r>
    </w:p>
    <w:p w14:paraId="01B28F41" w14:textId="77777777" w:rsidR="00867FF1" w:rsidRDefault="00867FF1">
      <w:pPr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</w:pPr>
    </w:p>
    <w:p w14:paraId="4740E55C" w14:textId="66D7D927" w:rsidR="00867FF1" w:rsidRPr="00867FF1" w:rsidRDefault="00867FF1">
      <w:pPr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  <w:t>TECHNOLOGY &amp; FEATURES</w:t>
      </w:r>
    </w:p>
    <w:p w14:paraId="2C8820C7" w14:textId="1F6C876C" w:rsidR="00867FF1" w:rsidRPr="00867FF1" w:rsidRDefault="00867FF1" w:rsidP="00867FF1">
      <w:pPr>
        <w:pStyle w:val="ListParagraph"/>
        <w:numPr>
          <w:ilvl w:val="0"/>
          <w:numId w:val="1"/>
        </w:numPr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>WOODĒ</w:t>
      </w: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moulded </w:t>
      </w: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>15-way</w:t>
      </w: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top</w:t>
      </w:r>
    </w:p>
    <w:p w14:paraId="7D5E42EA" w14:textId="6FCB6D53" w:rsidR="00867FF1" w:rsidRPr="00867FF1" w:rsidRDefault="00867FF1" w:rsidP="00867FF1">
      <w:pPr>
        <w:pStyle w:val="ListParagraph"/>
        <w:numPr>
          <w:ilvl w:val="0"/>
          <w:numId w:val="1"/>
        </w:numPr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>Lock</w:t>
      </w: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down cart straps</w:t>
      </w:r>
    </w:p>
    <w:p w14:paraId="2439F5EF" w14:textId="14FB9F0B" w:rsidR="00867FF1" w:rsidRPr="00867FF1" w:rsidRDefault="00867FF1" w:rsidP="00867FF1">
      <w:pPr>
        <w:pStyle w:val="ListParagraph"/>
        <w:numPr>
          <w:ilvl w:val="0"/>
          <w:numId w:val="1"/>
        </w:numPr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>Umbrella</w:t>
      </w: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sleeve</w:t>
      </w:r>
    </w:p>
    <w:p w14:paraId="5E9C8D17" w14:textId="646A70DB" w:rsidR="00867FF1" w:rsidRPr="00867FF1" w:rsidRDefault="00867FF1" w:rsidP="00867FF1">
      <w:pPr>
        <w:pStyle w:val="ListParagraph"/>
        <w:numPr>
          <w:ilvl w:val="0"/>
          <w:numId w:val="1"/>
        </w:numPr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>Cooler</w:t>
      </w: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pocket</w:t>
      </w:r>
    </w:p>
    <w:p w14:paraId="36DD9F32" w14:textId="3B31C5E3" w:rsidR="00867FF1" w:rsidRPr="00867FF1" w:rsidRDefault="00867FF1" w:rsidP="00867FF1">
      <w:pPr>
        <w:pStyle w:val="ListParagraph"/>
        <w:numPr>
          <w:ilvl w:val="0"/>
          <w:numId w:val="1"/>
        </w:numPr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>Valuables</w:t>
      </w: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pockets</w:t>
      </w:r>
    </w:p>
    <w:p w14:paraId="7F2DB810" w14:textId="400C97B5" w:rsidR="00867FF1" w:rsidRPr="00867FF1" w:rsidRDefault="00867FF1" w:rsidP="00867FF1">
      <w:pPr>
        <w:pStyle w:val="ListParagraph"/>
        <w:numPr>
          <w:ilvl w:val="0"/>
          <w:numId w:val="1"/>
        </w:numPr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>Insulated</w:t>
      </w: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cooler pocket</w:t>
      </w:r>
    </w:p>
    <w:p w14:paraId="28AB6D8E" w14:textId="77777777" w:rsidR="000F72A8" w:rsidRDefault="000F72A8" w:rsidP="00867FF1">
      <w:pPr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</w:pPr>
    </w:p>
    <w:p w14:paraId="11369BF1" w14:textId="31E13B44" w:rsidR="00867FF1" w:rsidRPr="00867FF1" w:rsidRDefault="00867FF1" w:rsidP="00867FF1">
      <w:pPr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  <w:t>PRODUCT SPECIFICATIONS</w:t>
      </w:r>
    </w:p>
    <w:p w14:paraId="6BF23BDF" w14:textId="77777777" w:rsidR="00867FF1" w:rsidRPr="00867FF1" w:rsidRDefault="00867FF1" w:rsidP="00867FF1">
      <w:pPr>
        <w:shd w:val="clear" w:color="auto" w:fill="FFFFFF"/>
        <w:spacing w:after="0" w:line="240" w:lineRule="auto"/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  <w:t>Dimensions</w:t>
      </w:r>
    </w:p>
    <w:p w14:paraId="46EFCA2E" w14:textId="71307936" w:rsidR="00867FF1" w:rsidRPr="00867FF1" w:rsidRDefault="00867FF1" w:rsidP="00867FF1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42.55</w:t>
      </w:r>
      <w:r w:rsidR="001F71F7">
        <w:rPr>
          <w:rFonts w:ascii="Nunito Sans" w:hAnsi="Nunito Sans"/>
          <w:color w:val="222222"/>
          <w:sz w:val="21"/>
          <w:szCs w:val="21"/>
          <w:shd w:val="clear" w:color="auto" w:fill="FFFFFF"/>
        </w:rPr>
        <w:t>cm</w:t>
      </w: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L x </w:t>
      </w:r>
      <w:r w:rsidR="001F71F7">
        <w:rPr>
          <w:rFonts w:ascii="Nunito Sans" w:hAnsi="Nunito Sans"/>
          <w:color w:val="222222"/>
          <w:sz w:val="21"/>
          <w:szCs w:val="21"/>
          <w:shd w:val="clear" w:color="auto" w:fill="FFFFFF"/>
        </w:rPr>
        <w:t>28.58cm</w:t>
      </w: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W x </w:t>
      </w:r>
      <w:r w:rsidR="001F71F7">
        <w:rPr>
          <w:rFonts w:ascii="Nunito Sans" w:hAnsi="Nunito Sans"/>
          <w:color w:val="222222"/>
          <w:sz w:val="21"/>
          <w:szCs w:val="21"/>
          <w:shd w:val="clear" w:color="auto" w:fill="FFFFFF"/>
        </w:rPr>
        <w:t>90.08cm</w:t>
      </w: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H</w:t>
      </w:r>
    </w:p>
    <w:p w14:paraId="30B2172A" w14:textId="77777777" w:rsidR="00867FF1" w:rsidRDefault="00867FF1" w:rsidP="00867FF1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</w:p>
    <w:p w14:paraId="782C1D66" w14:textId="1F8E49CE" w:rsidR="00867FF1" w:rsidRPr="00867FF1" w:rsidRDefault="00867FF1" w:rsidP="00867FF1">
      <w:pPr>
        <w:shd w:val="clear" w:color="auto" w:fill="FFFFFF"/>
        <w:spacing w:after="0" w:line="240" w:lineRule="auto"/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  <w:t>Weight</w:t>
      </w:r>
    </w:p>
    <w:p w14:paraId="250216E8" w14:textId="77777777" w:rsidR="00867FF1" w:rsidRDefault="00867FF1" w:rsidP="00867FF1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</w:p>
    <w:p w14:paraId="4F70D853" w14:textId="1954D589" w:rsidR="00867FF1" w:rsidRPr="00867FF1" w:rsidRDefault="00867FF1" w:rsidP="00867FF1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2.58 kgs</w:t>
      </w:r>
    </w:p>
    <w:p w14:paraId="0DD8D847" w14:textId="77777777" w:rsidR="00867FF1" w:rsidRDefault="00867FF1" w:rsidP="00867FF1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</w:p>
    <w:p w14:paraId="3727D52D" w14:textId="5C358FC1" w:rsidR="00867FF1" w:rsidRPr="00867FF1" w:rsidRDefault="00867FF1" w:rsidP="00867FF1">
      <w:pPr>
        <w:shd w:val="clear" w:color="auto" w:fill="FFFFFF"/>
        <w:spacing w:after="0" w:line="240" w:lineRule="auto"/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  <w:t>Capacity</w:t>
      </w:r>
    </w:p>
    <w:p w14:paraId="0E29DDD7" w14:textId="77777777" w:rsidR="00867FF1" w:rsidRPr="00867FF1" w:rsidRDefault="00867FF1" w:rsidP="00867FF1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>11 pockets, 15 dividers</w:t>
      </w:r>
    </w:p>
    <w:p w14:paraId="068ECEC1" w14:textId="77777777" w:rsidR="00867FF1" w:rsidRDefault="00867FF1" w:rsidP="00867FF1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</w:p>
    <w:p w14:paraId="7730474F" w14:textId="52EDC441" w:rsidR="00867FF1" w:rsidRPr="00867FF1" w:rsidRDefault="00867FF1" w:rsidP="00867FF1">
      <w:pPr>
        <w:shd w:val="clear" w:color="auto" w:fill="FFFFFF"/>
        <w:spacing w:after="0" w:line="240" w:lineRule="auto"/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  <w:t>Materials</w:t>
      </w:r>
    </w:p>
    <w:p w14:paraId="122CA979" w14:textId="77777777" w:rsidR="00867FF1" w:rsidRPr="00867FF1" w:rsidRDefault="00867FF1" w:rsidP="00867FF1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>Technical Geometric Ripstop with heavy PU backing</w:t>
      </w:r>
    </w:p>
    <w:p w14:paraId="6BCD2224" w14:textId="77777777" w:rsidR="00867FF1" w:rsidRDefault="00867FF1" w:rsidP="00867FF1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</w:p>
    <w:p w14:paraId="566E3F87" w14:textId="2F9E6D20" w:rsidR="00867FF1" w:rsidRPr="00867FF1" w:rsidRDefault="00867FF1" w:rsidP="00867FF1">
      <w:pPr>
        <w:shd w:val="clear" w:color="auto" w:fill="FFFFFF"/>
        <w:spacing w:after="0" w:line="240" w:lineRule="auto"/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i/>
          <w:iCs/>
          <w:color w:val="222222"/>
          <w:sz w:val="21"/>
          <w:szCs w:val="21"/>
          <w:shd w:val="clear" w:color="auto" w:fill="FFFFFF"/>
        </w:rPr>
        <w:t>Recommended Use</w:t>
      </w:r>
    </w:p>
    <w:p w14:paraId="5E87FD33" w14:textId="77777777" w:rsidR="00867FF1" w:rsidRPr="00867FF1" w:rsidRDefault="00867FF1" w:rsidP="00867FF1">
      <w:pPr>
        <w:shd w:val="clear" w:color="auto" w:fill="FFFFFF"/>
        <w:spacing w:after="0" w:line="240" w:lineRule="auto"/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 w:rsidRPr="00867FF1">
        <w:rPr>
          <w:rFonts w:ascii="Nunito Sans" w:hAnsi="Nunito Sans"/>
          <w:color w:val="222222"/>
          <w:sz w:val="21"/>
          <w:szCs w:val="21"/>
          <w:shd w:val="clear" w:color="auto" w:fill="FFFFFF"/>
        </w:rPr>
        <w:t>Golf</w:t>
      </w:r>
    </w:p>
    <w:p w14:paraId="24D8973A" w14:textId="77777777" w:rsidR="00867FF1" w:rsidRDefault="00867FF1" w:rsidP="00867FF1"/>
    <w:sectPr w:rsidR="00867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97A"/>
    <w:multiLevelType w:val="hybridMultilevel"/>
    <w:tmpl w:val="0AC0C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389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F1"/>
    <w:rsid w:val="000F72A8"/>
    <w:rsid w:val="001F71F7"/>
    <w:rsid w:val="007943A5"/>
    <w:rsid w:val="00867FF1"/>
    <w:rsid w:val="008D4D4E"/>
    <w:rsid w:val="00B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8120"/>
  <w15:chartTrackingRefBased/>
  <w15:docId w15:val="{E238D602-0D2C-43DB-BBBE-14E245EC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FF1"/>
    <w:rPr>
      <w:b/>
      <w:bCs/>
    </w:rPr>
  </w:style>
  <w:style w:type="paragraph" w:styleId="ListParagraph">
    <w:name w:val="List Paragraph"/>
    <w:basedOn w:val="Normal"/>
    <w:uiPriority w:val="34"/>
    <w:qFormat/>
    <w:rsid w:val="0086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Eliese Angerer</dc:creator>
  <cp:keywords/>
  <dc:description/>
  <cp:lastModifiedBy>Eliese Angerer</cp:lastModifiedBy>
  <cp:revision>2</cp:revision>
  <dcterms:created xsi:type="dcterms:W3CDTF">2022-06-17T01:37:00Z</dcterms:created>
  <dcterms:modified xsi:type="dcterms:W3CDTF">2022-06-17T01:45:00Z</dcterms:modified>
</cp:coreProperties>
</file>